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BB38" w14:textId="668462FA" w:rsidR="00B00D2E" w:rsidRPr="005C69E6" w:rsidRDefault="00963F9B" w:rsidP="00B00D2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Cherokee Band Boosters </w:t>
      </w:r>
      <w:r w:rsidR="00CC249B">
        <w:rPr>
          <w:rFonts w:ascii="Bookman Old Style" w:hAnsi="Bookman Old Style"/>
        </w:rPr>
        <w:t>General</w:t>
      </w:r>
      <w:r w:rsidR="009D1AEE" w:rsidRPr="005C69E6">
        <w:rPr>
          <w:rFonts w:ascii="Bookman Old Style" w:hAnsi="Bookman Old Style"/>
        </w:rPr>
        <w:t xml:space="preserve"> Meeting</w:t>
      </w:r>
    </w:p>
    <w:p w14:paraId="2EB4D9A7" w14:textId="6FB93C4E" w:rsidR="009D1AEE" w:rsidRPr="005C69E6" w:rsidRDefault="004C41E6" w:rsidP="004A52C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4A4F0C">
        <w:rPr>
          <w:rFonts w:ascii="Bookman Old Style" w:hAnsi="Bookman Old Style"/>
        </w:rPr>
        <w:t xml:space="preserve">September </w:t>
      </w:r>
      <w:r w:rsidR="00CC249B">
        <w:rPr>
          <w:rFonts w:ascii="Bookman Old Style" w:hAnsi="Bookman Old Style"/>
        </w:rPr>
        <w:t>30</w:t>
      </w:r>
      <w:r w:rsidR="00963F9B">
        <w:rPr>
          <w:rFonts w:ascii="Bookman Old Style" w:hAnsi="Bookman Old Style"/>
        </w:rPr>
        <w:t>,</w:t>
      </w:r>
      <w:r w:rsidR="0037550B">
        <w:rPr>
          <w:rFonts w:ascii="Bookman Old Style" w:hAnsi="Bookman Old Style"/>
        </w:rPr>
        <w:t xml:space="preserve"> 2020</w:t>
      </w:r>
      <w:r w:rsidR="00CC249B">
        <w:rPr>
          <w:rFonts w:ascii="Bookman Old Style" w:hAnsi="Bookman Old Style"/>
        </w:rPr>
        <w:t xml:space="preserve"> via Zoom</w:t>
      </w:r>
    </w:p>
    <w:p w14:paraId="007577BC" w14:textId="1540A088" w:rsidR="00D63C67" w:rsidRPr="00D63C67" w:rsidRDefault="00D63C67">
      <w:pPr>
        <w:rPr>
          <w:rFonts w:ascii="Bookman Old Style" w:hAnsi="Bookman Old Style"/>
        </w:rPr>
      </w:pPr>
      <w:r w:rsidRPr="00D63C67">
        <w:rPr>
          <w:rFonts w:ascii="Bookman Old Style" w:hAnsi="Bookman Old Style"/>
        </w:rPr>
        <w:t xml:space="preserve">Attendees: </w:t>
      </w:r>
      <w:r w:rsidR="004A4F0C">
        <w:rPr>
          <w:rFonts w:ascii="Bookman Old Style" w:hAnsi="Bookman Old Style"/>
        </w:rPr>
        <w:t xml:space="preserve">Patti Barber, </w:t>
      </w:r>
      <w:r w:rsidRPr="00D63C67">
        <w:rPr>
          <w:rFonts w:ascii="Bookman Old Style" w:hAnsi="Bookman Old Style"/>
        </w:rPr>
        <w:t>Denise Baxter</w:t>
      </w:r>
      <w:r w:rsidR="004C41E6">
        <w:rPr>
          <w:rFonts w:ascii="Bookman Old Style" w:hAnsi="Bookman Old Style"/>
        </w:rPr>
        <w:t xml:space="preserve">, </w:t>
      </w:r>
      <w:r w:rsidR="004A4F0C">
        <w:rPr>
          <w:rFonts w:ascii="Bookman Old Style" w:hAnsi="Bookman Old Style"/>
        </w:rPr>
        <w:t xml:space="preserve">Kathy </w:t>
      </w:r>
      <w:proofErr w:type="spellStart"/>
      <w:r w:rsidR="004A4F0C">
        <w:rPr>
          <w:rFonts w:ascii="Bookman Old Style" w:hAnsi="Bookman Old Style"/>
        </w:rPr>
        <w:t>Bradley</w:t>
      </w:r>
      <w:proofErr w:type="spellEnd"/>
      <w:r w:rsidR="004A4F0C">
        <w:rPr>
          <w:rFonts w:ascii="Bookman Old Style" w:hAnsi="Bookman Old Style"/>
        </w:rPr>
        <w:t>,</w:t>
      </w:r>
      <w:r w:rsidR="00CC249B">
        <w:rPr>
          <w:rFonts w:ascii="Bookman Old Style" w:hAnsi="Bookman Old Style"/>
        </w:rPr>
        <w:t xml:space="preserve"> Shannon Brancaccio, Barry Cohen, </w:t>
      </w:r>
      <w:r w:rsidR="004A4F0C">
        <w:rPr>
          <w:rFonts w:ascii="Bookman Old Style" w:hAnsi="Bookman Old Style"/>
        </w:rPr>
        <w:t>Cindy Cooper</w:t>
      </w:r>
      <w:r w:rsidR="00CC249B">
        <w:rPr>
          <w:rFonts w:ascii="Bookman Old Style" w:hAnsi="Bookman Old Style"/>
        </w:rPr>
        <w:t xml:space="preserve">, </w:t>
      </w:r>
      <w:r w:rsidR="004A4F0C">
        <w:rPr>
          <w:rFonts w:ascii="Bookman Old Style" w:hAnsi="Bookman Old Style"/>
        </w:rPr>
        <w:t xml:space="preserve">Kristin </w:t>
      </w:r>
      <w:proofErr w:type="spellStart"/>
      <w:r w:rsidR="004A4F0C">
        <w:rPr>
          <w:rFonts w:ascii="Bookman Old Style" w:hAnsi="Bookman Old Style"/>
        </w:rPr>
        <w:t>Cosper</w:t>
      </w:r>
      <w:proofErr w:type="spellEnd"/>
      <w:r w:rsidR="00CC249B">
        <w:rPr>
          <w:rFonts w:ascii="Bookman Old Style" w:hAnsi="Bookman Old Style"/>
        </w:rPr>
        <w:t xml:space="preserve">, Joel Falk, </w:t>
      </w:r>
      <w:r w:rsidR="004A4F0C">
        <w:rPr>
          <w:rFonts w:ascii="Bookman Old Style" w:hAnsi="Bookman Old Style"/>
        </w:rPr>
        <w:t xml:space="preserve">Denise Free, </w:t>
      </w:r>
      <w:r w:rsidR="0037550B">
        <w:rPr>
          <w:rFonts w:ascii="Bookman Old Style" w:hAnsi="Bookman Old Style"/>
        </w:rPr>
        <w:t xml:space="preserve">Kim </w:t>
      </w:r>
      <w:proofErr w:type="spellStart"/>
      <w:r w:rsidR="0037550B">
        <w:rPr>
          <w:rFonts w:ascii="Bookman Old Style" w:hAnsi="Bookman Old Style"/>
        </w:rPr>
        <w:t>Goffin</w:t>
      </w:r>
      <w:proofErr w:type="spellEnd"/>
      <w:r w:rsidR="0037550B">
        <w:rPr>
          <w:rFonts w:ascii="Bookman Old Style" w:hAnsi="Bookman Old Style"/>
        </w:rPr>
        <w:t>,</w:t>
      </w:r>
      <w:r w:rsidR="00B00D2E">
        <w:rPr>
          <w:rFonts w:ascii="Bookman Old Style" w:hAnsi="Bookman Old Style"/>
        </w:rPr>
        <w:t xml:space="preserve"> </w:t>
      </w:r>
      <w:r w:rsidR="004A4F0C">
        <w:rPr>
          <w:rFonts w:ascii="Bookman Old Style" w:hAnsi="Bookman Old Style"/>
        </w:rPr>
        <w:t xml:space="preserve">Lisa </w:t>
      </w:r>
      <w:proofErr w:type="spellStart"/>
      <w:r w:rsidR="004A4F0C">
        <w:rPr>
          <w:rFonts w:ascii="Bookman Old Style" w:hAnsi="Bookman Old Style"/>
        </w:rPr>
        <w:t>Guirguis</w:t>
      </w:r>
      <w:proofErr w:type="spellEnd"/>
      <w:r w:rsidR="004A4F0C">
        <w:rPr>
          <w:rFonts w:ascii="Bookman Old Style" w:hAnsi="Bookman Old Style"/>
        </w:rPr>
        <w:t>, Kelly Heard, Lauren Hodges</w:t>
      </w:r>
      <w:r w:rsidR="00CC249B">
        <w:rPr>
          <w:rFonts w:ascii="Bookman Old Style" w:hAnsi="Bookman Old Style"/>
        </w:rPr>
        <w:t xml:space="preserve">, Gina Matthews, </w:t>
      </w:r>
      <w:r w:rsidR="004A4F0C">
        <w:rPr>
          <w:rFonts w:ascii="Bookman Old Style" w:hAnsi="Bookman Old Style"/>
        </w:rPr>
        <w:t>Kristen Meehan</w:t>
      </w:r>
      <w:r w:rsidR="00CC249B">
        <w:rPr>
          <w:rFonts w:ascii="Bookman Old Style" w:hAnsi="Bookman Old Style"/>
        </w:rPr>
        <w:t xml:space="preserve">, </w:t>
      </w:r>
      <w:r w:rsidR="00B00D2E">
        <w:rPr>
          <w:rFonts w:ascii="Bookman Old Style" w:hAnsi="Bookman Old Style"/>
        </w:rPr>
        <w:t xml:space="preserve">Jessica </w:t>
      </w:r>
      <w:proofErr w:type="spellStart"/>
      <w:r w:rsidR="00B00D2E">
        <w:rPr>
          <w:rFonts w:ascii="Bookman Old Style" w:hAnsi="Bookman Old Style"/>
        </w:rPr>
        <w:t>Pomilio</w:t>
      </w:r>
      <w:proofErr w:type="spellEnd"/>
      <w:r w:rsidRPr="00D63C67">
        <w:rPr>
          <w:rFonts w:ascii="Bookman Old Style" w:hAnsi="Bookman Old Style"/>
        </w:rPr>
        <w:t xml:space="preserve">, </w:t>
      </w:r>
      <w:r w:rsidR="004A4F0C">
        <w:rPr>
          <w:rFonts w:ascii="Bookman Old Style" w:hAnsi="Bookman Old Style"/>
        </w:rPr>
        <w:t xml:space="preserve">Carlene </w:t>
      </w:r>
      <w:proofErr w:type="spellStart"/>
      <w:r w:rsidR="004A4F0C">
        <w:rPr>
          <w:rFonts w:ascii="Bookman Old Style" w:hAnsi="Bookman Old Style"/>
        </w:rPr>
        <w:t>Rakauckas</w:t>
      </w:r>
      <w:proofErr w:type="spellEnd"/>
      <w:r w:rsidR="004A4F0C">
        <w:rPr>
          <w:rFonts w:ascii="Bookman Old Style" w:hAnsi="Bookman Old Style"/>
        </w:rPr>
        <w:t xml:space="preserve">, </w:t>
      </w:r>
      <w:r w:rsidRPr="00D63C67">
        <w:rPr>
          <w:rFonts w:ascii="Bookman Old Style" w:hAnsi="Bookman Old Style"/>
        </w:rPr>
        <w:t>Lisa Riordan,</w:t>
      </w:r>
      <w:r w:rsidR="00CC249B">
        <w:rPr>
          <w:rFonts w:ascii="Bookman Old Style" w:hAnsi="Bookman Old Style"/>
        </w:rPr>
        <w:t xml:space="preserve"> Virginia, </w:t>
      </w:r>
      <w:proofErr w:type="spellStart"/>
      <w:r w:rsidR="00CC249B">
        <w:rPr>
          <w:rFonts w:ascii="Bookman Old Style" w:hAnsi="Bookman Old Style"/>
        </w:rPr>
        <w:t>Schad</w:t>
      </w:r>
      <w:proofErr w:type="spellEnd"/>
      <w:r w:rsidR="00CC249B">
        <w:rPr>
          <w:rFonts w:ascii="Bookman Old Style" w:hAnsi="Bookman Old Style"/>
        </w:rPr>
        <w:t xml:space="preserve">, </w:t>
      </w:r>
      <w:r w:rsidRPr="00D63C67">
        <w:rPr>
          <w:rFonts w:ascii="Bookman Old Style" w:hAnsi="Bookman Old Style"/>
        </w:rPr>
        <w:t xml:space="preserve">Lisa Shapiro, </w:t>
      </w:r>
      <w:proofErr w:type="spellStart"/>
      <w:r w:rsidRPr="00D63C67">
        <w:rPr>
          <w:rFonts w:ascii="Bookman Old Style" w:hAnsi="Bookman Old Style"/>
        </w:rPr>
        <w:t>Judeth</w:t>
      </w:r>
      <w:proofErr w:type="spellEnd"/>
      <w:r w:rsidRPr="00D63C67">
        <w:rPr>
          <w:rFonts w:ascii="Bookman Old Style" w:hAnsi="Bookman Old Style"/>
        </w:rPr>
        <w:t xml:space="preserve"> </w:t>
      </w:r>
      <w:proofErr w:type="spellStart"/>
      <w:r w:rsidRPr="00D63C67">
        <w:rPr>
          <w:rFonts w:ascii="Bookman Old Style" w:hAnsi="Bookman Old Style"/>
        </w:rPr>
        <w:t>Yeany</w:t>
      </w:r>
      <w:proofErr w:type="spellEnd"/>
      <w:r w:rsidR="00CC249B">
        <w:rPr>
          <w:rFonts w:ascii="Bookman Old Style" w:hAnsi="Bookman Old Style"/>
        </w:rPr>
        <w:t xml:space="preserve">, Linda </w:t>
      </w:r>
      <w:proofErr w:type="spellStart"/>
      <w:r w:rsidR="00CC249B">
        <w:rPr>
          <w:rFonts w:ascii="Bookman Old Style" w:hAnsi="Bookman Old Style"/>
        </w:rPr>
        <w:t>Zeranski</w:t>
      </w:r>
      <w:proofErr w:type="spellEnd"/>
    </w:p>
    <w:p w14:paraId="5AE4941B" w14:textId="3C5CD29A" w:rsidR="004A4F0C" w:rsidRDefault="004A4F0C" w:rsidP="004A4F0C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Call to order</w:t>
      </w:r>
    </w:p>
    <w:p w14:paraId="50083B01" w14:textId="4F4287FD" w:rsidR="00DB3F67" w:rsidRPr="00DB3F67" w:rsidRDefault="00DB3F67" w:rsidP="004A4F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Lisa R. welcomed attendees, Lisa S. asked that attendees type their names in the Chat box and also post any questions there.  </w:t>
      </w:r>
    </w:p>
    <w:p w14:paraId="0573195F" w14:textId="4667D33F" w:rsidR="004A4F0C" w:rsidRDefault="004A4F0C" w:rsidP="004A4F0C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Recording Secretary </w:t>
      </w:r>
      <w:r w:rsidR="00DB3F67">
        <w:rPr>
          <w:rFonts w:ascii="Bookman Old Style" w:hAnsi="Bookman Old Style"/>
          <w:b/>
          <w:bCs/>
        </w:rPr>
        <w:t>–</w:t>
      </w:r>
      <w:r w:rsidR="00DB3F67">
        <w:rPr>
          <w:rFonts w:ascii="Bookman Old Style" w:hAnsi="Bookman Old Style"/>
        </w:rPr>
        <w:t xml:space="preserve"> minutes from 7/29/20 meeting had been emailed before </w:t>
      </w:r>
      <w:proofErr w:type="gramStart"/>
      <w:r w:rsidR="00DB3F67">
        <w:rPr>
          <w:rFonts w:ascii="Bookman Old Style" w:hAnsi="Bookman Old Style"/>
        </w:rPr>
        <w:t>meeting,  Kathy</w:t>
      </w:r>
      <w:proofErr w:type="gramEnd"/>
      <w:r w:rsidR="00DB3F67">
        <w:rPr>
          <w:rFonts w:ascii="Bookman Old Style" w:hAnsi="Bookman Old Style"/>
        </w:rPr>
        <w:t xml:space="preserve"> B. motioned to accept minutes, Barry C. seconded the motion, all in favor and motion was passed</w:t>
      </w:r>
    </w:p>
    <w:p w14:paraId="4B2E7E01" w14:textId="14718D82" w:rsidR="004A4F0C" w:rsidRDefault="004A4F0C" w:rsidP="004A4F0C">
      <w:pPr>
        <w:rPr>
          <w:rFonts w:ascii="Bookman Old Style" w:hAnsi="Bookman Old Style"/>
        </w:rPr>
      </w:pPr>
      <w:r w:rsidRPr="004A4F0C">
        <w:rPr>
          <w:rFonts w:ascii="Bookman Old Style" w:hAnsi="Bookman Old Style"/>
          <w:b/>
          <w:bCs/>
        </w:rPr>
        <w:t>Treasurer</w:t>
      </w:r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Judeth</w:t>
      </w:r>
      <w:proofErr w:type="spellEnd"/>
      <w:r>
        <w:rPr>
          <w:rFonts w:ascii="Bookman Old Style" w:hAnsi="Bookman Old Style"/>
        </w:rPr>
        <w:t xml:space="preserve"> Y. reviewed the 2020/2021 budget, reviewed raffle fund, golf cart had been budgeted in previous years, will keep the budget same as previous year in case a spring season is allowed</w:t>
      </w:r>
      <w:r w:rsidR="00DB3F67">
        <w:rPr>
          <w:rFonts w:ascii="Bookman Old Style" w:hAnsi="Bookman Old Style"/>
        </w:rPr>
        <w:t>.  Linda Z. motioned to accept the budget, Barry C. seconded the motion, all in favor and the motion passed.</w:t>
      </w:r>
    </w:p>
    <w:p w14:paraId="5E479D6C" w14:textId="7C6F2540" w:rsidR="00B34141" w:rsidRDefault="00B34141" w:rsidP="00CC249B">
      <w:pPr>
        <w:spacing w:after="0"/>
        <w:rPr>
          <w:rFonts w:ascii="Bookman Old Style" w:hAnsi="Bookman Old Style"/>
        </w:rPr>
      </w:pPr>
    </w:p>
    <w:p w14:paraId="39B12440" w14:textId="418C3ACB" w:rsidR="00FF2C20" w:rsidRDefault="00DB3F67" w:rsidP="00DB3F67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President’s report/discussion items</w:t>
      </w:r>
    </w:p>
    <w:p w14:paraId="3BB85ABC" w14:textId="0E8F6475" w:rsidR="00DB3F67" w:rsidRPr="00DB3F67" w:rsidRDefault="00DB3F67" w:rsidP="00DB3F67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Home football games:  past practices were reviewed, because of pandemic the Boosters are not allowed to provide dinner or a 3</w:t>
      </w:r>
      <w:r w:rsidRPr="00DB3F67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quarter snack.  The Boosters will provide bottled water for the games (Maryann C., Jessica P., and Shannon B. will coordinate)</w:t>
      </w:r>
    </w:p>
    <w:p w14:paraId="2E0D868A" w14:textId="3D4ADA86" w:rsidR="00DB3F67" w:rsidRPr="00DB3F67" w:rsidRDefault="00DB3F67" w:rsidP="00DB3F67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Band apparel – Denise B. reported that a survey to gauge interest will be sent and orders placed based on the results – a minimum of 12 of each logo is needed to order</w:t>
      </w:r>
    </w:p>
    <w:p w14:paraId="7BAE26E2" w14:textId="1A0DB3A9" w:rsidR="00DB3F67" w:rsidRPr="00DB3F67" w:rsidRDefault="00DB3F67" w:rsidP="00DB3F67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Fundraisers:</w:t>
      </w:r>
    </w:p>
    <w:p w14:paraId="1AB21BE2" w14:textId="1D931658" w:rsidR="00DB3F67" w:rsidRPr="00DB3F67" w:rsidRDefault="00DB3F67" w:rsidP="00DB3F67">
      <w:pPr>
        <w:pStyle w:val="ListParagraph"/>
        <w:numPr>
          <w:ilvl w:val="1"/>
          <w:numId w:val="9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Boscov’s Friends Helping Friends Event October 14-15</w:t>
      </w:r>
    </w:p>
    <w:p w14:paraId="2ECD01F7" w14:textId="49B27CB6" w:rsidR="00DB3F67" w:rsidRPr="00DB3F67" w:rsidRDefault="00DB3F67" w:rsidP="00DB3F67">
      <w:pPr>
        <w:pStyle w:val="ListParagraph"/>
        <w:numPr>
          <w:ilvl w:val="1"/>
          <w:numId w:val="9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Roadside Cleanup – October 17, Boosters receive $300 from Township for participating and students earn service hours, can do up to 3 times a year.  COVID-19 limits participation to 10 students and 2 adults</w:t>
      </w:r>
    </w:p>
    <w:p w14:paraId="5F673C24" w14:textId="7F41B3F0" w:rsidR="00DB3F67" w:rsidRPr="00DB3F67" w:rsidRDefault="00DB3F67" w:rsidP="00DB3F67">
      <w:pPr>
        <w:pStyle w:val="ListParagraph"/>
        <w:numPr>
          <w:ilvl w:val="1"/>
          <w:numId w:val="9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AmazonSmile – Kelly H. reminded everyone to enter CHSBB when shopping</w:t>
      </w:r>
    </w:p>
    <w:p w14:paraId="16A10463" w14:textId="030332A7" w:rsidR="00DB3F67" w:rsidRPr="00DB3F67" w:rsidRDefault="00DB3F67" w:rsidP="00DB3F67">
      <w:pPr>
        <w:pStyle w:val="ListParagraph"/>
        <w:numPr>
          <w:ilvl w:val="1"/>
          <w:numId w:val="9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Coupon Books – Kim G. reported that this year’s book is digital, $15 per book, Boosters gets $8 for each sold and $1 of each also goes to a food bank</w:t>
      </w:r>
    </w:p>
    <w:p w14:paraId="2CBADFA6" w14:textId="4CC6BEEC" w:rsidR="00DB3F67" w:rsidRPr="009A11CB" w:rsidRDefault="00DB3F67" w:rsidP="00DB3F67">
      <w:pPr>
        <w:pStyle w:val="ListParagraph"/>
        <w:numPr>
          <w:ilvl w:val="1"/>
          <w:numId w:val="9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Super 50/50 – looking into gaming commission rules for online sales</w:t>
      </w:r>
    </w:p>
    <w:p w14:paraId="7F974FC7" w14:textId="6F78258F" w:rsidR="009A11CB" w:rsidRPr="009A11CB" w:rsidRDefault="009A11CB" w:rsidP="009A11CB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Calendar of home games and practices reviewed</w:t>
      </w:r>
    </w:p>
    <w:p w14:paraId="6F45E298" w14:textId="3EFA246F" w:rsidR="009A11CB" w:rsidRDefault="009A11CB" w:rsidP="009A11CB">
      <w:pPr>
        <w:rPr>
          <w:rFonts w:ascii="Bookman Old Style" w:hAnsi="Bookman Old Style"/>
          <w:b/>
          <w:bCs/>
        </w:rPr>
      </w:pPr>
    </w:p>
    <w:p w14:paraId="1D549A22" w14:textId="2C666978" w:rsidR="009A11CB" w:rsidRDefault="009A11CB" w:rsidP="009A11C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Meeting adjourned</w:t>
      </w:r>
    </w:p>
    <w:p w14:paraId="6FE8F410" w14:textId="57DDA7CF" w:rsidR="009A11CB" w:rsidRPr="009A11CB" w:rsidRDefault="009A11CB" w:rsidP="009A11C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Next General Meeting TBD</w:t>
      </w:r>
    </w:p>
    <w:sectPr w:rsidR="009A11CB" w:rsidRPr="009A11CB" w:rsidSect="00996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3B75"/>
    <w:multiLevelType w:val="hybridMultilevel"/>
    <w:tmpl w:val="E90E3EA0"/>
    <w:lvl w:ilvl="0" w:tplc="6DFE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45CC3"/>
    <w:multiLevelType w:val="hybridMultilevel"/>
    <w:tmpl w:val="4E3A75BA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D30B2"/>
    <w:multiLevelType w:val="hybridMultilevel"/>
    <w:tmpl w:val="90B4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16E1"/>
    <w:multiLevelType w:val="hybridMultilevel"/>
    <w:tmpl w:val="F606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B0787"/>
    <w:multiLevelType w:val="hybridMultilevel"/>
    <w:tmpl w:val="0380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2A92"/>
    <w:multiLevelType w:val="hybridMultilevel"/>
    <w:tmpl w:val="A8B2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57F"/>
    <w:multiLevelType w:val="hybridMultilevel"/>
    <w:tmpl w:val="19F6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4207B"/>
    <w:multiLevelType w:val="hybridMultilevel"/>
    <w:tmpl w:val="67D0F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986604"/>
    <w:multiLevelType w:val="hybridMultilevel"/>
    <w:tmpl w:val="CEAE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E"/>
    <w:rsid w:val="00035A28"/>
    <w:rsid w:val="00052390"/>
    <w:rsid w:val="000601A6"/>
    <w:rsid w:val="00074873"/>
    <w:rsid w:val="000A6D45"/>
    <w:rsid w:val="000D103F"/>
    <w:rsid w:val="001179F2"/>
    <w:rsid w:val="00120919"/>
    <w:rsid w:val="001A07FC"/>
    <w:rsid w:val="001B38DB"/>
    <w:rsid w:val="001D0217"/>
    <w:rsid w:val="00206299"/>
    <w:rsid w:val="00276FF6"/>
    <w:rsid w:val="00286CE1"/>
    <w:rsid w:val="002A2FB5"/>
    <w:rsid w:val="002B3161"/>
    <w:rsid w:val="002B5BE9"/>
    <w:rsid w:val="002C4E66"/>
    <w:rsid w:val="0037550B"/>
    <w:rsid w:val="00387CA9"/>
    <w:rsid w:val="003903AF"/>
    <w:rsid w:val="0039368F"/>
    <w:rsid w:val="003A049B"/>
    <w:rsid w:val="003A5475"/>
    <w:rsid w:val="003B6067"/>
    <w:rsid w:val="00404C49"/>
    <w:rsid w:val="00441CEC"/>
    <w:rsid w:val="00443C49"/>
    <w:rsid w:val="0046707E"/>
    <w:rsid w:val="00467491"/>
    <w:rsid w:val="004A4F0C"/>
    <w:rsid w:val="004A5268"/>
    <w:rsid w:val="004A52C0"/>
    <w:rsid w:val="004A7C4A"/>
    <w:rsid w:val="004C41E6"/>
    <w:rsid w:val="004F0608"/>
    <w:rsid w:val="004F2719"/>
    <w:rsid w:val="00514779"/>
    <w:rsid w:val="00525A1A"/>
    <w:rsid w:val="00535A64"/>
    <w:rsid w:val="00550021"/>
    <w:rsid w:val="005820EF"/>
    <w:rsid w:val="0059398E"/>
    <w:rsid w:val="005A2695"/>
    <w:rsid w:val="005C69E6"/>
    <w:rsid w:val="00602687"/>
    <w:rsid w:val="006421C0"/>
    <w:rsid w:val="00644392"/>
    <w:rsid w:val="006906CD"/>
    <w:rsid w:val="006C3822"/>
    <w:rsid w:val="006E7BF5"/>
    <w:rsid w:val="006F041A"/>
    <w:rsid w:val="006F66AF"/>
    <w:rsid w:val="00732FAE"/>
    <w:rsid w:val="00767806"/>
    <w:rsid w:val="007A29C3"/>
    <w:rsid w:val="008271B9"/>
    <w:rsid w:val="009358C0"/>
    <w:rsid w:val="00963F9B"/>
    <w:rsid w:val="009943F7"/>
    <w:rsid w:val="009959E9"/>
    <w:rsid w:val="009964B2"/>
    <w:rsid w:val="009A11CB"/>
    <w:rsid w:val="009C0F30"/>
    <w:rsid w:val="009C7A54"/>
    <w:rsid w:val="009D1AEE"/>
    <w:rsid w:val="00A42391"/>
    <w:rsid w:val="00AA2974"/>
    <w:rsid w:val="00AC543E"/>
    <w:rsid w:val="00AD23CA"/>
    <w:rsid w:val="00AE6A3C"/>
    <w:rsid w:val="00AF4833"/>
    <w:rsid w:val="00B00D2E"/>
    <w:rsid w:val="00B23B71"/>
    <w:rsid w:val="00B34141"/>
    <w:rsid w:val="00B570F9"/>
    <w:rsid w:val="00B86ED6"/>
    <w:rsid w:val="00C07B41"/>
    <w:rsid w:val="00C2489F"/>
    <w:rsid w:val="00C43BB0"/>
    <w:rsid w:val="00C60207"/>
    <w:rsid w:val="00C60C81"/>
    <w:rsid w:val="00C66A94"/>
    <w:rsid w:val="00C807CB"/>
    <w:rsid w:val="00C97760"/>
    <w:rsid w:val="00CB0C22"/>
    <w:rsid w:val="00CB0E88"/>
    <w:rsid w:val="00CC249B"/>
    <w:rsid w:val="00CF1D9E"/>
    <w:rsid w:val="00CF24EB"/>
    <w:rsid w:val="00CF6C31"/>
    <w:rsid w:val="00D401F4"/>
    <w:rsid w:val="00D52ADF"/>
    <w:rsid w:val="00D63BCB"/>
    <w:rsid w:val="00D63C67"/>
    <w:rsid w:val="00D86AEE"/>
    <w:rsid w:val="00D87792"/>
    <w:rsid w:val="00DB3F67"/>
    <w:rsid w:val="00DB4253"/>
    <w:rsid w:val="00DC16F2"/>
    <w:rsid w:val="00DE1B00"/>
    <w:rsid w:val="00DE3355"/>
    <w:rsid w:val="00E00580"/>
    <w:rsid w:val="00E05D26"/>
    <w:rsid w:val="00E150B9"/>
    <w:rsid w:val="00E40F53"/>
    <w:rsid w:val="00E61308"/>
    <w:rsid w:val="00E95BF1"/>
    <w:rsid w:val="00EB7ACC"/>
    <w:rsid w:val="00EB7D0B"/>
    <w:rsid w:val="00EC1501"/>
    <w:rsid w:val="00EE7DCA"/>
    <w:rsid w:val="00EF55B0"/>
    <w:rsid w:val="00F60558"/>
    <w:rsid w:val="00FA24D6"/>
    <w:rsid w:val="00FA3B95"/>
    <w:rsid w:val="00FE67F7"/>
    <w:rsid w:val="00FF2C20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F836"/>
  <w15:chartTrackingRefBased/>
  <w15:docId w15:val="{F43FA4C3-67B9-4834-8E92-FD60BD7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6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Block</dc:creator>
  <cp:keywords/>
  <dc:description/>
  <cp:lastModifiedBy>Jeffrey Shapiro</cp:lastModifiedBy>
  <cp:revision>3</cp:revision>
  <cp:lastPrinted>2019-10-06T20:33:00Z</cp:lastPrinted>
  <dcterms:created xsi:type="dcterms:W3CDTF">2021-01-16T19:42:00Z</dcterms:created>
  <dcterms:modified xsi:type="dcterms:W3CDTF">2021-01-16T20:03:00Z</dcterms:modified>
</cp:coreProperties>
</file>